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0E" w:rsidRDefault="006D140E" w:rsidP="00845B34">
      <w:pPr>
        <w:jc w:val="right"/>
        <w:rPr>
          <w:b/>
          <w:sz w:val="40"/>
          <w:szCs w:val="40"/>
          <w:u w:val="single"/>
        </w:rPr>
      </w:pPr>
    </w:p>
    <w:p w:rsidR="00B23280" w:rsidRDefault="00E2029C" w:rsidP="00845B34">
      <w:pPr>
        <w:jc w:val="right"/>
        <w:rPr>
          <w:b/>
          <w:sz w:val="40"/>
          <w:szCs w:val="40"/>
          <w:u w:val="single"/>
        </w:rPr>
      </w:pPr>
      <w:r>
        <w:rPr>
          <w:b/>
          <w:noProof/>
          <w:lang w:eastAsia="en-GB"/>
        </w:rPr>
        <w:drawing>
          <wp:anchor distT="0" distB="0" distL="114300" distR="114300" simplePos="0" relativeHeight="251660800" behindDoc="1" locked="0" layoutInCell="1" allowOverlap="1">
            <wp:simplePos x="0" y="0"/>
            <wp:positionH relativeFrom="column">
              <wp:posOffset>123825</wp:posOffset>
            </wp:positionH>
            <wp:positionV relativeFrom="page">
              <wp:posOffset>452120</wp:posOffset>
            </wp:positionV>
            <wp:extent cx="1600200" cy="1247775"/>
            <wp:effectExtent l="19050" t="0" r="0" b="0"/>
            <wp:wrapThrough wrapText="bothSides">
              <wp:wrapPolygon edited="0">
                <wp:start x="-257" y="0"/>
                <wp:lineTo x="-257" y="21435"/>
                <wp:lineTo x="21600" y="21435"/>
                <wp:lineTo x="21600" y="0"/>
                <wp:lineTo x="-257" y="0"/>
              </wp:wrapPolygon>
            </wp:wrapThrough>
            <wp:docPr id="1"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1600200" cy="1247775"/>
                    </a:xfrm>
                    <a:prstGeom prst="rect">
                      <a:avLst/>
                    </a:prstGeom>
                    <a:noFill/>
                    <a:ln w="9525">
                      <a:noFill/>
                      <a:miter lim="800000"/>
                      <a:headEnd/>
                      <a:tailEnd/>
                    </a:ln>
                  </pic:spPr>
                </pic:pic>
              </a:graphicData>
            </a:graphic>
          </wp:anchor>
        </w:drawing>
      </w:r>
      <w:r w:rsidR="00B23280" w:rsidRPr="00845B34">
        <w:rPr>
          <w:b/>
          <w:noProof/>
          <w:lang w:eastAsia="en-GB"/>
        </w:rPr>
        <w:drawing>
          <wp:anchor distT="0" distB="0" distL="114300" distR="114300" simplePos="0" relativeHeight="251657728" behindDoc="0" locked="0" layoutInCell="1" allowOverlap="1">
            <wp:simplePos x="0" y="0"/>
            <wp:positionH relativeFrom="column">
              <wp:posOffset>5029200</wp:posOffset>
            </wp:positionH>
            <wp:positionV relativeFrom="page">
              <wp:posOffset>457200</wp:posOffset>
            </wp:positionV>
            <wp:extent cx="1613535" cy="1241425"/>
            <wp:effectExtent l="0" t="0" r="0" b="0"/>
            <wp:wrapThrough wrapText="bothSides">
              <wp:wrapPolygon edited="0">
                <wp:start x="0" y="0"/>
                <wp:lineTo x="0" y="21213"/>
                <wp:lineTo x="21421" y="21213"/>
                <wp:lineTo x="21421" y="0"/>
                <wp:lineTo x="0" y="0"/>
              </wp:wrapPolygon>
            </wp:wrapThrough>
            <wp:docPr id="4" name="Picture 1" descr="Red Deer Isolated On White">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0" name="Picture 22" descr="Red Deer Isolated On White">
                      <a:hlinkClick r:id="rId4"/>
                    </pic:cNvPr>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3535" cy="1241425"/>
                    </a:xfrm>
                    <a:prstGeom prst="rect">
                      <a:avLst/>
                    </a:prstGeom>
                    <a:noFill/>
                    <a:ln w="9525">
                      <a:noFill/>
                      <a:miter lim="800000"/>
                      <a:headEnd/>
                      <a:tailEnd/>
                    </a:ln>
                  </pic:spPr>
                </pic:pic>
              </a:graphicData>
            </a:graphic>
          </wp:anchor>
        </w:drawing>
      </w:r>
    </w:p>
    <w:p w:rsidR="006D65F4" w:rsidRDefault="00247F75" w:rsidP="00B23280">
      <w:pPr>
        <w:jc w:val="center"/>
        <w:rPr>
          <w:b/>
          <w:noProof/>
          <w:sz w:val="40"/>
          <w:szCs w:val="40"/>
          <w:lang w:eastAsia="en-GB"/>
        </w:rPr>
      </w:pPr>
      <w:r w:rsidRPr="00E2029C">
        <w:rPr>
          <w:b/>
          <w:noProof/>
          <w:sz w:val="40"/>
          <w:szCs w:val="40"/>
          <w:lang w:eastAsia="en-GB"/>
        </w:rPr>
        <w:t>StAG</w:t>
      </w:r>
      <w:r w:rsidR="001D755E">
        <w:rPr>
          <w:b/>
          <w:noProof/>
          <w:sz w:val="40"/>
          <w:szCs w:val="40"/>
          <w:lang w:eastAsia="en-GB"/>
        </w:rPr>
        <w:t>’</w:t>
      </w:r>
      <w:r w:rsidRPr="00E2029C">
        <w:rPr>
          <w:b/>
          <w:noProof/>
          <w:sz w:val="40"/>
          <w:szCs w:val="40"/>
          <w:lang w:eastAsia="en-GB"/>
        </w:rPr>
        <w:t>s NEWS</w:t>
      </w:r>
      <w:r w:rsidR="00D50B3B">
        <w:rPr>
          <w:b/>
          <w:noProof/>
          <w:sz w:val="40"/>
          <w:szCs w:val="40"/>
          <w:lang w:eastAsia="en-GB"/>
        </w:rPr>
        <w:t>LETTER</w:t>
      </w:r>
    </w:p>
    <w:p w:rsidR="00020838" w:rsidRDefault="00830058" w:rsidP="00020838">
      <w:pPr>
        <w:jc w:val="center"/>
        <w:rPr>
          <w:b/>
          <w:noProof/>
          <w:sz w:val="40"/>
          <w:szCs w:val="40"/>
          <w:lang w:eastAsia="en-GB"/>
        </w:rPr>
      </w:pPr>
      <w:r>
        <w:rPr>
          <w:b/>
          <w:noProof/>
          <w:sz w:val="40"/>
          <w:szCs w:val="40"/>
          <w:lang w:eastAsia="en-GB"/>
        </w:rPr>
        <w:t>September/October</w:t>
      </w:r>
      <w:r w:rsidR="00FA1502">
        <w:rPr>
          <w:b/>
          <w:noProof/>
          <w:sz w:val="40"/>
          <w:szCs w:val="40"/>
          <w:lang w:eastAsia="en-GB"/>
        </w:rPr>
        <w:t xml:space="preserve"> 2024</w:t>
      </w:r>
    </w:p>
    <w:p w:rsidR="001D755E" w:rsidRPr="00020838" w:rsidRDefault="001D755E" w:rsidP="00020838">
      <w:pPr>
        <w:rPr>
          <w:b/>
          <w:noProof/>
          <w:sz w:val="40"/>
          <w:szCs w:val="40"/>
          <w:lang w:eastAsia="en-GB"/>
        </w:rPr>
      </w:pPr>
      <w:r w:rsidRPr="001D755E">
        <w:rPr>
          <w:sz w:val="24"/>
          <w:szCs w:val="24"/>
        </w:rPr>
        <w:t>Dear All</w:t>
      </w:r>
      <w:r>
        <w:rPr>
          <w:sz w:val="24"/>
          <w:szCs w:val="24"/>
        </w:rPr>
        <w:t>,</w:t>
      </w:r>
    </w:p>
    <w:p w:rsidR="00020838" w:rsidRPr="00020838" w:rsidRDefault="00020838" w:rsidP="00020838">
      <w:pPr>
        <w:jc w:val="center"/>
        <w:rPr>
          <w:b/>
          <w:noProof/>
          <w:sz w:val="20"/>
          <w:szCs w:val="20"/>
          <w:lang w:eastAsia="en-GB"/>
        </w:rPr>
      </w:pPr>
    </w:p>
    <w:p w:rsidR="00020838" w:rsidRPr="00020838" w:rsidRDefault="00020838" w:rsidP="00020838">
      <w:pPr>
        <w:rPr>
          <w:rFonts w:ascii="Arial" w:hAnsi="Arial" w:cs="Arial"/>
          <w:b/>
          <w:bCs/>
          <w:sz w:val="20"/>
          <w:szCs w:val="20"/>
        </w:rPr>
      </w:pPr>
      <w:r w:rsidRPr="00020838">
        <w:rPr>
          <w:rFonts w:ascii="Arial" w:hAnsi="Arial" w:cs="Arial"/>
          <w:b/>
          <w:bCs/>
          <w:noProof/>
          <w:sz w:val="20"/>
          <w:szCs w:val="20"/>
          <w:lang w:eastAsia="en-GB"/>
        </w:rPr>
        <w:drawing>
          <wp:anchor distT="0" distB="0" distL="114300" distR="114300" simplePos="0" relativeHeight="251662848" behindDoc="0" locked="0" layoutInCell="1" allowOverlap="1">
            <wp:simplePos x="0" y="0"/>
            <wp:positionH relativeFrom="margin">
              <wp:align>left</wp:align>
            </wp:positionH>
            <wp:positionV relativeFrom="paragraph">
              <wp:posOffset>0</wp:posOffset>
            </wp:positionV>
            <wp:extent cx="1547495" cy="1547495"/>
            <wp:effectExtent l="0" t="0" r="0" b="0"/>
            <wp:wrapSquare wrapText="bothSides"/>
            <wp:docPr id="2"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7495" cy="1547495"/>
                    </a:xfrm>
                    <a:prstGeom prst="rect">
                      <a:avLst/>
                    </a:prstGeom>
                    <a:noFill/>
                    <a:ln>
                      <a:noFill/>
                    </a:ln>
                  </pic:spPr>
                </pic:pic>
              </a:graphicData>
            </a:graphic>
          </wp:anchor>
        </w:drawing>
      </w:r>
      <w:r w:rsidRPr="00020838">
        <w:rPr>
          <w:rFonts w:ascii="Arial" w:hAnsi="Arial" w:cs="Arial"/>
          <w:b/>
          <w:bCs/>
          <w:noProof/>
          <w:sz w:val="20"/>
          <w:szCs w:val="20"/>
        </w:rPr>
        <w:t>“And the One who was seated on the throne said, ‘See, I am making all things new.’ Also He said, ‘Write this, for these words are trustworthy and true.’</w:t>
      </w:r>
      <w:r w:rsidRPr="00020838">
        <w:rPr>
          <w:rFonts w:ascii="Arial" w:hAnsi="Arial" w:cs="Arial"/>
          <w:b/>
          <w:bCs/>
          <w:sz w:val="20"/>
          <w:szCs w:val="20"/>
        </w:rPr>
        <w:t xml:space="preserve">” </w:t>
      </w:r>
      <w:r w:rsidRPr="00020838">
        <w:rPr>
          <w:rFonts w:ascii="Arial" w:hAnsi="Arial" w:cs="Arial"/>
          <w:b/>
          <w:bCs/>
          <w:i/>
          <w:iCs/>
          <w:sz w:val="20"/>
          <w:szCs w:val="20"/>
        </w:rPr>
        <w:t>(Revelation 21:5)</w:t>
      </w:r>
    </w:p>
    <w:p w:rsidR="00020838" w:rsidRPr="00020838" w:rsidRDefault="00020838" w:rsidP="00020838">
      <w:pPr>
        <w:rPr>
          <w:rFonts w:ascii="Arial" w:hAnsi="Arial" w:cs="Arial"/>
          <w:b/>
          <w:bCs/>
          <w:sz w:val="20"/>
          <w:szCs w:val="20"/>
        </w:rPr>
      </w:pPr>
      <w:r w:rsidRPr="00020838">
        <w:rPr>
          <w:rFonts w:ascii="Arial" w:hAnsi="Arial" w:cs="Arial"/>
          <w:b/>
          <w:bCs/>
          <w:sz w:val="20"/>
          <w:szCs w:val="20"/>
        </w:rPr>
        <w:t xml:space="preserve">“The more things change, the more they stay the same.” </w:t>
      </w:r>
      <w:r w:rsidRPr="00020838">
        <w:rPr>
          <w:rFonts w:ascii="Arial" w:hAnsi="Arial" w:cs="Arial"/>
          <w:b/>
          <w:bCs/>
          <w:i/>
          <w:iCs/>
          <w:sz w:val="20"/>
          <w:szCs w:val="20"/>
        </w:rPr>
        <w:t>(</w:t>
      </w:r>
      <w:proofErr w:type="spellStart"/>
      <w:r w:rsidRPr="00020838">
        <w:rPr>
          <w:rFonts w:ascii="Arial" w:hAnsi="Arial" w:cs="Arial"/>
          <w:b/>
          <w:bCs/>
          <w:i/>
          <w:iCs/>
          <w:sz w:val="20"/>
          <w:szCs w:val="20"/>
        </w:rPr>
        <w:t>Jean</w:t>
      </w:r>
      <w:r w:rsidRPr="00020838">
        <w:rPr>
          <w:rFonts w:ascii="Arial" w:hAnsi="Arial" w:cs="Arial"/>
          <w:b/>
          <w:bCs/>
          <w:i/>
          <w:iCs/>
          <w:sz w:val="20"/>
          <w:szCs w:val="20"/>
        </w:rPr>
        <w:noBreakHyphen/>
        <w:t>Baptiste</w:t>
      </w:r>
      <w:proofErr w:type="spellEnd"/>
      <w:r w:rsidRPr="00020838">
        <w:rPr>
          <w:rFonts w:ascii="Arial" w:hAnsi="Arial" w:cs="Arial"/>
          <w:b/>
          <w:bCs/>
          <w:i/>
          <w:iCs/>
          <w:sz w:val="20"/>
          <w:szCs w:val="20"/>
        </w:rPr>
        <w:t xml:space="preserve"> Alphonse Karr, French writer, 1849)</w:t>
      </w:r>
    </w:p>
    <w:p w:rsidR="00020838" w:rsidRPr="00020838" w:rsidRDefault="00020838" w:rsidP="00020838">
      <w:pPr>
        <w:rPr>
          <w:rFonts w:ascii="Arial" w:hAnsi="Arial" w:cs="Arial"/>
          <w:b/>
          <w:bCs/>
          <w:sz w:val="20"/>
          <w:szCs w:val="20"/>
        </w:rPr>
      </w:pPr>
      <w:r w:rsidRPr="00020838">
        <w:rPr>
          <w:rFonts w:ascii="Arial" w:hAnsi="Arial" w:cs="Arial"/>
          <w:b/>
          <w:bCs/>
          <w:sz w:val="20"/>
          <w:szCs w:val="20"/>
        </w:rPr>
        <w:t xml:space="preserve">How many … does it take to change a </w:t>
      </w:r>
      <w:proofErr w:type="spellStart"/>
      <w:r w:rsidRPr="00020838">
        <w:rPr>
          <w:rFonts w:ascii="Arial" w:hAnsi="Arial" w:cs="Arial"/>
          <w:b/>
          <w:bCs/>
          <w:sz w:val="20"/>
          <w:szCs w:val="20"/>
        </w:rPr>
        <w:t>lightbulb</w:t>
      </w:r>
      <w:proofErr w:type="spellEnd"/>
      <w:r w:rsidRPr="00020838">
        <w:rPr>
          <w:rFonts w:ascii="Arial" w:hAnsi="Arial" w:cs="Arial"/>
          <w:b/>
          <w:bCs/>
          <w:sz w:val="20"/>
          <w:szCs w:val="20"/>
        </w:rPr>
        <w:t>?</w:t>
      </w:r>
    </w:p>
    <w:p w:rsidR="00020838" w:rsidRPr="00020838" w:rsidRDefault="00020838" w:rsidP="00020838">
      <w:pPr>
        <w:rPr>
          <w:rFonts w:ascii="Arial" w:hAnsi="Arial" w:cs="Arial"/>
          <w:sz w:val="20"/>
          <w:szCs w:val="20"/>
        </w:rPr>
      </w:pPr>
      <w:r w:rsidRPr="00020838">
        <w:rPr>
          <w:rFonts w:ascii="Arial" w:hAnsi="Arial" w:cs="Arial"/>
          <w:sz w:val="20"/>
          <w:szCs w:val="20"/>
        </w:rPr>
        <w:t>Do you like change? Well, I guess it depends on what is changing! How was it before it changed? Did we like it how it used to be? How is it going to change? Will we like what is coming? What will be the scale of the change? What happens if we don’t like the change? How does change make us feel?</w:t>
      </w:r>
    </w:p>
    <w:p w:rsidR="00020838" w:rsidRPr="00020838" w:rsidRDefault="00020838" w:rsidP="00020838">
      <w:pPr>
        <w:rPr>
          <w:rFonts w:ascii="Arial" w:hAnsi="Arial" w:cs="Arial"/>
          <w:sz w:val="20"/>
          <w:szCs w:val="20"/>
        </w:rPr>
      </w:pPr>
      <w:r w:rsidRPr="00020838">
        <w:rPr>
          <w:rFonts w:ascii="Arial" w:hAnsi="Arial" w:cs="Arial"/>
          <w:sz w:val="20"/>
          <w:szCs w:val="20"/>
        </w:rPr>
        <w:t>Let’s take one example: we visit our usual supermarket, and they have moved everything around! That would be mildly irritating for some. For others whose memories aren’t what they used to be, and those who find navigating a supermarket difficult – that could be a difficult and unwelcome change.</w:t>
      </w:r>
    </w:p>
    <w:p w:rsidR="00020838" w:rsidRPr="00020838" w:rsidRDefault="00020838" w:rsidP="00020838">
      <w:pPr>
        <w:rPr>
          <w:rFonts w:ascii="Arial" w:hAnsi="Arial" w:cs="Arial"/>
          <w:sz w:val="20"/>
          <w:szCs w:val="20"/>
        </w:rPr>
      </w:pPr>
      <w:r w:rsidRPr="00020838">
        <w:rPr>
          <w:rFonts w:ascii="Arial" w:hAnsi="Arial" w:cs="Arial"/>
          <w:sz w:val="20"/>
          <w:szCs w:val="20"/>
        </w:rPr>
        <w:t xml:space="preserve">Another example: a farmer – could be almost anywhere in the world – expecting a certain amount of rainfall now faces more droughts, floods and severe weather. Crop yields fall, even fail. For some, there is no food available to eat; for others, food becomes too expensive to buy. </w:t>
      </w:r>
      <w:proofErr w:type="gramStart"/>
      <w:r w:rsidRPr="00020838">
        <w:rPr>
          <w:rFonts w:ascii="Arial" w:hAnsi="Arial" w:cs="Arial"/>
          <w:sz w:val="20"/>
          <w:szCs w:val="20"/>
        </w:rPr>
        <w:t>Climate change.</w:t>
      </w:r>
      <w:proofErr w:type="gramEnd"/>
    </w:p>
    <w:p w:rsidR="00020838" w:rsidRPr="00020838" w:rsidRDefault="00020838" w:rsidP="00020838">
      <w:pPr>
        <w:rPr>
          <w:rFonts w:ascii="Arial" w:hAnsi="Arial" w:cs="Arial"/>
          <w:sz w:val="20"/>
          <w:szCs w:val="20"/>
        </w:rPr>
      </w:pPr>
      <w:r w:rsidRPr="00020838">
        <w:rPr>
          <w:rFonts w:ascii="Arial" w:hAnsi="Arial" w:cs="Arial"/>
          <w:sz w:val="20"/>
          <w:szCs w:val="20"/>
        </w:rPr>
        <w:t>Let us consider political change. The UK has just elected a different ruling party of government whose byword during the election was “change”. How will “they” effect change in the coming years?</w:t>
      </w:r>
    </w:p>
    <w:p w:rsidR="00020838" w:rsidRPr="00020838" w:rsidRDefault="00020838" w:rsidP="00020838">
      <w:pPr>
        <w:rPr>
          <w:rFonts w:ascii="Arial" w:hAnsi="Arial" w:cs="Arial"/>
          <w:sz w:val="20"/>
          <w:szCs w:val="20"/>
        </w:rPr>
      </w:pPr>
      <w:r w:rsidRPr="00020838">
        <w:rPr>
          <w:rFonts w:ascii="Arial" w:hAnsi="Arial" w:cs="Arial"/>
          <w:sz w:val="20"/>
          <w:szCs w:val="20"/>
        </w:rPr>
        <w:t xml:space="preserve">In 2017, the North-Western Synod underwent a change in the way the churches are organised. The </w:t>
      </w:r>
      <w:proofErr w:type="spellStart"/>
      <w:r w:rsidRPr="00020838">
        <w:rPr>
          <w:rFonts w:ascii="Arial" w:hAnsi="Arial" w:cs="Arial"/>
          <w:sz w:val="20"/>
          <w:szCs w:val="20"/>
        </w:rPr>
        <w:t>Missional</w:t>
      </w:r>
      <w:proofErr w:type="spellEnd"/>
      <w:r w:rsidRPr="00020838">
        <w:rPr>
          <w:rFonts w:ascii="Arial" w:hAnsi="Arial" w:cs="Arial"/>
          <w:sz w:val="20"/>
          <w:szCs w:val="20"/>
        </w:rPr>
        <w:t xml:space="preserve"> Partnerships of which all our churches are now a part came into being. As with all church denominations in the UK, how can we ‘do ministry’ with fewer ministers and smaller congregations?</w:t>
      </w:r>
    </w:p>
    <w:p w:rsidR="00020838" w:rsidRPr="00020838" w:rsidRDefault="00020838" w:rsidP="00020838">
      <w:pPr>
        <w:rPr>
          <w:rFonts w:ascii="Arial" w:hAnsi="Arial" w:cs="Arial"/>
          <w:sz w:val="20"/>
          <w:szCs w:val="20"/>
        </w:rPr>
      </w:pPr>
      <w:r w:rsidRPr="00020838">
        <w:rPr>
          <w:rFonts w:ascii="Arial" w:hAnsi="Arial" w:cs="Arial"/>
          <w:sz w:val="20"/>
          <w:szCs w:val="20"/>
        </w:rPr>
        <w:t xml:space="preserve">The model of ministry in our </w:t>
      </w:r>
      <w:proofErr w:type="spellStart"/>
      <w:r w:rsidRPr="00020838">
        <w:rPr>
          <w:rFonts w:ascii="Arial" w:hAnsi="Arial" w:cs="Arial"/>
          <w:sz w:val="20"/>
          <w:szCs w:val="20"/>
        </w:rPr>
        <w:t>Missional</w:t>
      </w:r>
      <w:proofErr w:type="spellEnd"/>
      <w:r w:rsidRPr="00020838">
        <w:rPr>
          <w:rFonts w:ascii="Arial" w:hAnsi="Arial" w:cs="Arial"/>
          <w:sz w:val="20"/>
          <w:szCs w:val="20"/>
        </w:rPr>
        <w:t xml:space="preserve"> Partnership has changed. On 20 July, in a splendid service, we welcomed the Revd. Barnabas Shin and the Revd. </w:t>
      </w:r>
      <w:proofErr w:type="gramStart"/>
      <w:r w:rsidRPr="00020838">
        <w:rPr>
          <w:rFonts w:ascii="Arial" w:hAnsi="Arial" w:cs="Arial"/>
          <w:sz w:val="20"/>
          <w:szCs w:val="20"/>
        </w:rPr>
        <w:t>Maria Lee as full-time Ministers of Word and Sacrament, joining the Revd.</w:t>
      </w:r>
      <w:proofErr w:type="gramEnd"/>
      <w:r w:rsidRPr="00020838">
        <w:rPr>
          <w:rFonts w:ascii="Arial" w:hAnsi="Arial" w:cs="Arial"/>
          <w:sz w:val="20"/>
          <w:szCs w:val="20"/>
        </w:rPr>
        <w:t xml:space="preserve"> Mark Cowling, the Revd. Dr. ‘</w:t>
      </w:r>
      <w:proofErr w:type="spellStart"/>
      <w:r w:rsidRPr="00020838">
        <w:rPr>
          <w:rFonts w:ascii="Arial" w:hAnsi="Arial" w:cs="Arial"/>
          <w:sz w:val="20"/>
          <w:szCs w:val="20"/>
        </w:rPr>
        <w:t>frin</w:t>
      </w:r>
      <w:proofErr w:type="spellEnd"/>
      <w:r w:rsidRPr="00020838">
        <w:rPr>
          <w:rFonts w:ascii="Arial" w:hAnsi="Arial" w:cs="Arial"/>
          <w:sz w:val="20"/>
          <w:szCs w:val="20"/>
        </w:rPr>
        <w:t xml:space="preserve"> Lewis-Smith and myself, alongside our Ecumenical colleagues, local church leaders, lay preachers and elderships.</w:t>
      </w:r>
    </w:p>
    <w:p w:rsidR="00020838" w:rsidRPr="00020838" w:rsidRDefault="00020838" w:rsidP="00020838">
      <w:pPr>
        <w:rPr>
          <w:rFonts w:ascii="Arial" w:hAnsi="Arial" w:cs="Arial"/>
          <w:sz w:val="20"/>
          <w:szCs w:val="20"/>
        </w:rPr>
      </w:pPr>
      <w:r w:rsidRPr="00020838">
        <w:rPr>
          <w:rFonts w:ascii="Arial" w:hAnsi="Arial" w:cs="Arial"/>
          <w:sz w:val="20"/>
          <w:szCs w:val="20"/>
        </w:rPr>
        <w:t xml:space="preserve">As a new, larger team of ministers, we wish to hear from all churches: their hopes, their needs, their dreams. On Saturday 7 September, the </w:t>
      </w:r>
      <w:proofErr w:type="spellStart"/>
      <w:r w:rsidRPr="00020838">
        <w:rPr>
          <w:rFonts w:ascii="Arial" w:hAnsi="Arial" w:cs="Arial"/>
          <w:sz w:val="20"/>
          <w:szCs w:val="20"/>
        </w:rPr>
        <w:t>Missional</w:t>
      </w:r>
      <w:proofErr w:type="spellEnd"/>
      <w:r w:rsidRPr="00020838">
        <w:rPr>
          <w:rFonts w:ascii="Arial" w:hAnsi="Arial" w:cs="Arial"/>
          <w:sz w:val="20"/>
          <w:szCs w:val="20"/>
        </w:rPr>
        <w:t xml:space="preserve"> Partnership Steering Group will meet: the representatives will share each church’s vision and discern how the ministers will focus their time.</w:t>
      </w:r>
    </w:p>
    <w:p w:rsidR="00020838" w:rsidRPr="00020838" w:rsidRDefault="00020838" w:rsidP="00020838">
      <w:pPr>
        <w:rPr>
          <w:rFonts w:ascii="Arial" w:hAnsi="Arial" w:cs="Arial"/>
          <w:sz w:val="20"/>
          <w:szCs w:val="20"/>
        </w:rPr>
      </w:pPr>
      <w:r w:rsidRPr="00020838">
        <w:rPr>
          <w:rFonts w:ascii="Arial" w:hAnsi="Arial" w:cs="Arial"/>
          <w:sz w:val="20"/>
          <w:szCs w:val="20"/>
        </w:rPr>
        <w:t>We would like to urge everyone in all churches to think big, to talk about what they might like to see from the ministry team. Please share your thoughts with your Steering Group representative.</w:t>
      </w:r>
    </w:p>
    <w:p w:rsidR="00020838" w:rsidRPr="00020838" w:rsidRDefault="00020838" w:rsidP="00020838">
      <w:pPr>
        <w:rPr>
          <w:rFonts w:ascii="Arial" w:hAnsi="Arial" w:cs="Arial"/>
          <w:sz w:val="20"/>
          <w:szCs w:val="20"/>
        </w:rPr>
      </w:pPr>
      <w:r w:rsidRPr="00020838">
        <w:rPr>
          <w:rFonts w:ascii="Arial" w:hAnsi="Arial" w:cs="Arial"/>
          <w:sz w:val="20"/>
          <w:szCs w:val="20"/>
        </w:rPr>
        <w:t xml:space="preserve">The quotes with which I began this article may cause a wry smile. </w:t>
      </w:r>
      <w:proofErr w:type="spellStart"/>
      <w:r w:rsidRPr="00020838">
        <w:rPr>
          <w:rFonts w:ascii="Arial" w:hAnsi="Arial" w:cs="Arial"/>
          <w:sz w:val="20"/>
          <w:szCs w:val="20"/>
        </w:rPr>
        <w:t>Lightbulb</w:t>
      </w:r>
      <w:proofErr w:type="spellEnd"/>
      <w:r w:rsidRPr="00020838">
        <w:rPr>
          <w:rFonts w:ascii="Arial" w:hAnsi="Arial" w:cs="Arial"/>
          <w:sz w:val="20"/>
          <w:szCs w:val="20"/>
        </w:rPr>
        <w:t xml:space="preserve"> jokes tend to play on stereotypes. While </w:t>
      </w:r>
      <w:proofErr w:type="spellStart"/>
      <w:r w:rsidRPr="00020838">
        <w:rPr>
          <w:rFonts w:ascii="Arial" w:hAnsi="Arial" w:cs="Arial"/>
          <w:sz w:val="20"/>
          <w:szCs w:val="20"/>
        </w:rPr>
        <w:t>lightbulb</w:t>
      </w:r>
      <w:proofErr w:type="spellEnd"/>
      <w:r w:rsidRPr="00020838">
        <w:rPr>
          <w:rFonts w:ascii="Arial" w:hAnsi="Arial" w:cs="Arial"/>
          <w:sz w:val="20"/>
          <w:szCs w:val="20"/>
        </w:rPr>
        <w:t xml:space="preserve"> jokes about the church might leave us feeling a little uncomfortable, do they confront us with an underlying truth?</w:t>
      </w:r>
    </w:p>
    <w:p w:rsidR="00020838" w:rsidRPr="00020838" w:rsidRDefault="00020838" w:rsidP="00020838">
      <w:pPr>
        <w:rPr>
          <w:rFonts w:ascii="Arial" w:hAnsi="Arial" w:cs="Arial"/>
          <w:sz w:val="20"/>
          <w:szCs w:val="20"/>
        </w:rPr>
      </w:pPr>
      <w:r w:rsidRPr="00020838">
        <w:rPr>
          <w:rFonts w:ascii="Arial" w:hAnsi="Arial" w:cs="Arial"/>
          <w:sz w:val="20"/>
          <w:szCs w:val="20"/>
        </w:rPr>
        <w:lastRenderedPageBreak/>
        <w:t>Karr’s quote about change resulting in no change is also a shared experience. A quote credited to Albert Einstein puts it a little more strongly: “Insanity is doing the same thing over and over again and expecting different results.” We would like our churches to grow, so…</w:t>
      </w:r>
    </w:p>
    <w:p w:rsidR="00020838" w:rsidRPr="00020838" w:rsidRDefault="00020838" w:rsidP="00020838">
      <w:pPr>
        <w:rPr>
          <w:rFonts w:ascii="Arial" w:hAnsi="Arial" w:cs="Arial"/>
          <w:sz w:val="20"/>
          <w:szCs w:val="20"/>
        </w:rPr>
      </w:pPr>
      <w:r w:rsidRPr="00020838">
        <w:rPr>
          <w:rFonts w:ascii="Arial" w:hAnsi="Arial" w:cs="Arial"/>
          <w:sz w:val="20"/>
          <w:szCs w:val="20"/>
        </w:rPr>
        <w:t>In closing, let’s turn to the Bible. It’s full of change! In Genesis 1-2, God creates and the created order changes day-by-day. In Genesis, we read about the big names like Noah, Abram/Abraham, Isaac, Jacob/Esau, Joseph – we read the changes for worse and for good. Skipping forward to the Gospels, Jesus encountered so many people, beginning positive change in each of their lives.</w:t>
      </w:r>
    </w:p>
    <w:p w:rsidR="00020838" w:rsidRPr="00020838" w:rsidRDefault="00020838" w:rsidP="00020838">
      <w:pPr>
        <w:rPr>
          <w:rFonts w:ascii="Arial" w:hAnsi="Arial" w:cs="Arial"/>
          <w:sz w:val="20"/>
          <w:szCs w:val="20"/>
        </w:rPr>
      </w:pPr>
      <w:r w:rsidRPr="00020838">
        <w:rPr>
          <w:rFonts w:ascii="Arial" w:hAnsi="Arial" w:cs="Arial"/>
          <w:sz w:val="20"/>
          <w:szCs w:val="20"/>
        </w:rPr>
        <w:t xml:space="preserve">If we reflect on our own lives, change runs through it: as we grew up, developed careers and families, moved house, said goodbye to loved ones… </w:t>
      </w:r>
    </w:p>
    <w:p w:rsidR="00020838" w:rsidRDefault="00020838" w:rsidP="00020838">
      <w:pPr>
        <w:rPr>
          <w:rFonts w:ascii="Arial" w:hAnsi="Arial" w:cs="Arial"/>
          <w:sz w:val="24"/>
          <w:szCs w:val="28"/>
        </w:rPr>
      </w:pPr>
      <w:r w:rsidRPr="00020838">
        <w:rPr>
          <w:rFonts w:ascii="Arial" w:hAnsi="Arial" w:cs="Arial"/>
          <w:sz w:val="20"/>
          <w:szCs w:val="20"/>
        </w:rPr>
        <w:t>Our God is a creator God who has never stopped creating. God re-creates us and the world around us. God re-creates us as individuals, as families and as churches. And we need not be afraid: Jesus’ last words to the Disciples in Matthew’s Gospel (28:20): “And remember, I am with</w:t>
      </w:r>
      <w:r w:rsidRPr="0001028C">
        <w:rPr>
          <w:rFonts w:ascii="Arial" w:hAnsi="Arial" w:cs="Arial"/>
          <w:sz w:val="24"/>
          <w:szCs w:val="28"/>
        </w:rPr>
        <w:t xml:space="preserve"> you always, to the end of the age.</w:t>
      </w:r>
      <w:r>
        <w:rPr>
          <w:rFonts w:ascii="Arial" w:hAnsi="Arial" w:cs="Arial"/>
          <w:sz w:val="24"/>
          <w:szCs w:val="28"/>
        </w:rPr>
        <w:t>”</w:t>
      </w:r>
    </w:p>
    <w:p w:rsidR="00020838" w:rsidRPr="00C2325D" w:rsidRDefault="00020838" w:rsidP="00020838">
      <w:pPr>
        <w:rPr>
          <w:rFonts w:ascii="Comic Sans MS" w:hAnsi="Comic Sans MS" w:cs="Arial"/>
          <w:sz w:val="24"/>
          <w:szCs w:val="28"/>
        </w:rPr>
      </w:pPr>
      <w:proofErr w:type="gramStart"/>
      <w:r w:rsidRPr="00C2325D">
        <w:rPr>
          <w:rFonts w:ascii="Comic Sans MS" w:hAnsi="Comic Sans MS" w:cs="Arial"/>
          <w:i/>
          <w:iCs/>
          <w:sz w:val="24"/>
          <w:szCs w:val="28"/>
        </w:rPr>
        <w:t>Revd.</w:t>
      </w:r>
      <w:proofErr w:type="gramEnd"/>
      <w:r w:rsidRPr="00C2325D">
        <w:rPr>
          <w:rFonts w:ascii="Comic Sans MS" w:hAnsi="Comic Sans MS" w:cs="Arial"/>
          <w:i/>
          <w:iCs/>
          <w:sz w:val="24"/>
          <w:szCs w:val="28"/>
        </w:rPr>
        <w:t xml:space="preserve"> Walt Johnson, Minister in the Bolton &amp; Salford </w:t>
      </w:r>
      <w:proofErr w:type="spellStart"/>
      <w:r w:rsidRPr="00C2325D">
        <w:rPr>
          <w:rFonts w:ascii="Comic Sans MS" w:hAnsi="Comic Sans MS" w:cs="Arial"/>
          <w:i/>
          <w:iCs/>
          <w:sz w:val="24"/>
          <w:szCs w:val="28"/>
        </w:rPr>
        <w:t>Missional</w:t>
      </w:r>
      <w:proofErr w:type="spellEnd"/>
      <w:r w:rsidRPr="00C2325D">
        <w:rPr>
          <w:rFonts w:ascii="Comic Sans MS" w:hAnsi="Comic Sans MS" w:cs="Arial"/>
          <w:i/>
          <w:iCs/>
          <w:sz w:val="24"/>
          <w:szCs w:val="28"/>
        </w:rPr>
        <w:t xml:space="preserve"> Partnership</w:t>
      </w:r>
    </w:p>
    <w:p w:rsidR="001D755E" w:rsidRPr="006A7A21" w:rsidRDefault="00DE439B" w:rsidP="001D755E">
      <w:pPr>
        <w:rPr>
          <w:rFonts w:ascii="Comic Sans MS" w:hAnsi="Comic Sans MS"/>
          <w:i/>
          <w:sz w:val="18"/>
          <w:szCs w:val="18"/>
        </w:rPr>
      </w:pPr>
      <w:r w:rsidRPr="006A7A21">
        <w:rPr>
          <w:rFonts w:ascii="Comic Sans MS" w:hAnsi="Comic Sans MS"/>
          <w:i/>
          <w:sz w:val="18"/>
          <w:szCs w:val="18"/>
        </w:rPr>
        <w:t>TH F C dates</w:t>
      </w:r>
    </w:p>
    <w:p w:rsidR="00C2325D" w:rsidRPr="006A7A21" w:rsidRDefault="00C2325D" w:rsidP="00A5687F">
      <w:pPr>
        <w:rPr>
          <w:rFonts w:ascii="Comic Sans MS" w:hAnsi="Comic Sans MS"/>
          <w:sz w:val="18"/>
          <w:szCs w:val="18"/>
        </w:rPr>
        <w:sectPr w:rsidR="00C2325D" w:rsidRPr="006A7A21" w:rsidSect="00B23280">
          <w:pgSz w:w="11906" w:h="16838"/>
          <w:pgMar w:top="720" w:right="720" w:bottom="720" w:left="720" w:header="708" w:footer="708" w:gutter="0"/>
          <w:cols w:space="708"/>
          <w:docGrid w:linePitch="360"/>
        </w:sectPr>
      </w:pPr>
    </w:p>
    <w:p w:rsidR="00B65478" w:rsidRPr="006A7A21" w:rsidRDefault="00C2325D" w:rsidP="00B114A1">
      <w:pPr>
        <w:pStyle w:val="NoSpacing"/>
        <w:rPr>
          <w:sz w:val="18"/>
          <w:szCs w:val="18"/>
        </w:rPr>
      </w:pPr>
      <w:r w:rsidRPr="006A7A21">
        <w:rPr>
          <w:sz w:val="18"/>
          <w:szCs w:val="18"/>
        </w:rPr>
        <w:lastRenderedPageBreak/>
        <w:t xml:space="preserve">05.09.24 </w:t>
      </w:r>
      <w:proofErr w:type="gramStart"/>
      <w:r w:rsidRPr="006A7A21">
        <w:rPr>
          <w:sz w:val="18"/>
          <w:szCs w:val="18"/>
        </w:rPr>
        <w:t>The</w:t>
      </w:r>
      <w:proofErr w:type="gramEnd"/>
      <w:r w:rsidRPr="006A7A21">
        <w:rPr>
          <w:sz w:val="18"/>
          <w:szCs w:val="18"/>
        </w:rPr>
        <w:t xml:space="preserve"> Barlow, </w:t>
      </w:r>
      <w:proofErr w:type="spellStart"/>
      <w:r w:rsidRPr="006A7A21">
        <w:rPr>
          <w:sz w:val="18"/>
          <w:szCs w:val="18"/>
        </w:rPr>
        <w:t>Edgworth</w:t>
      </w:r>
      <w:proofErr w:type="spellEnd"/>
    </w:p>
    <w:p w:rsidR="00C2325D" w:rsidRPr="006A7A21" w:rsidRDefault="00C2325D" w:rsidP="00B114A1">
      <w:pPr>
        <w:pStyle w:val="NoSpacing"/>
        <w:rPr>
          <w:sz w:val="18"/>
          <w:szCs w:val="18"/>
        </w:rPr>
      </w:pPr>
    </w:p>
    <w:p w:rsidR="00C2325D" w:rsidRPr="006A7A21" w:rsidRDefault="00C2325D" w:rsidP="00B114A1">
      <w:pPr>
        <w:pStyle w:val="NoSpacing"/>
        <w:rPr>
          <w:sz w:val="18"/>
          <w:szCs w:val="18"/>
        </w:rPr>
      </w:pPr>
      <w:r w:rsidRPr="006A7A21">
        <w:rPr>
          <w:sz w:val="18"/>
          <w:szCs w:val="18"/>
        </w:rPr>
        <w:t>19.09.24 Joan Williams</w:t>
      </w:r>
    </w:p>
    <w:p w:rsidR="00C2325D" w:rsidRPr="006A7A21" w:rsidRDefault="00C2325D" w:rsidP="00B114A1">
      <w:pPr>
        <w:pStyle w:val="NoSpacing"/>
        <w:rPr>
          <w:sz w:val="18"/>
          <w:szCs w:val="18"/>
        </w:rPr>
      </w:pPr>
    </w:p>
    <w:p w:rsidR="00C2325D" w:rsidRPr="006A7A21" w:rsidRDefault="00C2325D" w:rsidP="00B114A1">
      <w:pPr>
        <w:pStyle w:val="NoSpacing"/>
        <w:rPr>
          <w:sz w:val="18"/>
          <w:szCs w:val="18"/>
        </w:rPr>
      </w:pPr>
      <w:r w:rsidRPr="006A7A21">
        <w:rPr>
          <w:sz w:val="18"/>
          <w:szCs w:val="18"/>
        </w:rPr>
        <w:lastRenderedPageBreak/>
        <w:t>03.10.24 Victoria Hall</w:t>
      </w:r>
      <w:r w:rsidR="008A54A8" w:rsidRPr="006A7A21">
        <w:rPr>
          <w:sz w:val="18"/>
          <w:szCs w:val="18"/>
        </w:rPr>
        <w:t xml:space="preserve"> Thursday Group</w:t>
      </w:r>
    </w:p>
    <w:p w:rsidR="00C2325D" w:rsidRPr="006A7A21" w:rsidRDefault="00C2325D" w:rsidP="00B114A1">
      <w:pPr>
        <w:pStyle w:val="NoSpacing"/>
        <w:rPr>
          <w:sz w:val="18"/>
          <w:szCs w:val="18"/>
        </w:rPr>
      </w:pPr>
    </w:p>
    <w:p w:rsidR="00C2325D" w:rsidRPr="00C2325D" w:rsidRDefault="00B114A1" w:rsidP="00B114A1">
      <w:pPr>
        <w:pStyle w:val="NoSpacing"/>
        <w:sectPr w:rsidR="00C2325D" w:rsidRPr="00C2325D" w:rsidSect="00C2325D">
          <w:type w:val="continuous"/>
          <w:pgSz w:w="11906" w:h="16838"/>
          <w:pgMar w:top="720" w:right="720" w:bottom="720" w:left="720" w:header="708" w:footer="708" w:gutter="0"/>
          <w:cols w:num="2" w:space="708"/>
          <w:docGrid w:linePitch="360"/>
        </w:sectPr>
      </w:pPr>
      <w:r w:rsidRPr="006A7A21">
        <w:rPr>
          <w:sz w:val="18"/>
          <w:szCs w:val="18"/>
        </w:rPr>
        <w:t xml:space="preserve">17.10.24 speaker </w:t>
      </w:r>
      <w:proofErr w:type="spellStart"/>
      <w:proofErr w:type="gramStart"/>
      <w:r w:rsidRPr="006A7A21">
        <w:rPr>
          <w:sz w:val="18"/>
          <w:szCs w:val="18"/>
        </w:rPr>
        <w:t>tba</w:t>
      </w:r>
      <w:proofErr w:type="spellEnd"/>
      <w:proofErr w:type="gramEnd"/>
    </w:p>
    <w:p w:rsidR="00C2325D" w:rsidRPr="00C2325D" w:rsidRDefault="00C2325D" w:rsidP="00B114A1">
      <w:pPr>
        <w:pStyle w:val="NoSpacing"/>
        <w:rPr>
          <w:rFonts w:ascii="Comic Sans MS" w:hAnsi="Comic Sans MS"/>
          <w:i/>
          <w:sz w:val="24"/>
        </w:rPr>
        <w:sectPr w:rsidR="00C2325D" w:rsidRPr="00C2325D" w:rsidSect="00B65478">
          <w:type w:val="continuous"/>
          <w:pgSz w:w="11906" w:h="16838"/>
          <w:pgMar w:top="720" w:right="720" w:bottom="720" w:left="720" w:header="708" w:footer="708" w:gutter="0"/>
          <w:cols w:num="2" w:space="708"/>
          <w:docGrid w:linePitch="360"/>
        </w:sectPr>
      </w:pPr>
    </w:p>
    <w:p w:rsidR="00A5687F" w:rsidRPr="006A7A21" w:rsidRDefault="00DE439B" w:rsidP="00B114A1">
      <w:pPr>
        <w:pStyle w:val="NoSpacing"/>
        <w:rPr>
          <w:sz w:val="18"/>
          <w:szCs w:val="18"/>
          <w:u w:val="single"/>
        </w:rPr>
      </w:pPr>
      <w:r w:rsidRPr="006A7A21">
        <w:rPr>
          <w:sz w:val="18"/>
          <w:szCs w:val="18"/>
          <w:u w:val="single"/>
        </w:rPr>
        <w:lastRenderedPageBreak/>
        <w:t>Booked preachers</w:t>
      </w:r>
    </w:p>
    <w:p w:rsidR="00A5687F" w:rsidRPr="006A7A21" w:rsidRDefault="00A5687F" w:rsidP="00A5687F">
      <w:pPr>
        <w:rPr>
          <w:rFonts w:ascii="Comic Sans MS" w:hAnsi="Comic Sans MS"/>
          <w:sz w:val="18"/>
          <w:szCs w:val="18"/>
        </w:rPr>
      </w:pPr>
      <w:r w:rsidRPr="006A7A21">
        <w:rPr>
          <w:rFonts w:ascii="Comic Sans MS" w:hAnsi="Comic Sans MS"/>
          <w:sz w:val="18"/>
          <w:szCs w:val="18"/>
        </w:rPr>
        <w:t>1-9</w:t>
      </w:r>
      <w:r w:rsidR="009F67B6" w:rsidRPr="006A7A21">
        <w:rPr>
          <w:rFonts w:ascii="Comic Sans MS" w:hAnsi="Comic Sans MS"/>
          <w:sz w:val="18"/>
          <w:szCs w:val="18"/>
        </w:rPr>
        <w:t xml:space="preserve">           </w:t>
      </w:r>
      <w:r w:rsidR="00A75F88" w:rsidRPr="006A7A21">
        <w:rPr>
          <w:rFonts w:ascii="Comic Sans MS" w:hAnsi="Comic Sans MS"/>
          <w:sz w:val="18"/>
          <w:szCs w:val="18"/>
        </w:rPr>
        <w:t>Barnabas Shin</w:t>
      </w:r>
      <w:r w:rsidR="009F67B6" w:rsidRPr="006A7A21">
        <w:rPr>
          <w:rFonts w:ascii="Comic Sans MS" w:hAnsi="Comic Sans MS"/>
          <w:sz w:val="18"/>
          <w:szCs w:val="18"/>
        </w:rPr>
        <w:t xml:space="preserve"> </w:t>
      </w:r>
      <w:r w:rsidR="00A75F88" w:rsidRPr="006A7A21">
        <w:rPr>
          <w:rFonts w:ascii="Comic Sans MS" w:hAnsi="Comic Sans MS"/>
          <w:sz w:val="18"/>
          <w:szCs w:val="18"/>
        </w:rPr>
        <w:t xml:space="preserve"> </w:t>
      </w:r>
    </w:p>
    <w:p w:rsidR="00A5687F" w:rsidRPr="006A7A21" w:rsidRDefault="00A5687F" w:rsidP="00A5687F">
      <w:pPr>
        <w:rPr>
          <w:rFonts w:ascii="Comic Sans MS" w:hAnsi="Comic Sans MS"/>
          <w:sz w:val="18"/>
          <w:szCs w:val="18"/>
        </w:rPr>
      </w:pPr>
      <w:r w:rsidRPr="006A7A21">
        <w:rPr>
          <w:rFonts w:ascii="Comic Sans MS" w:hAnsi="Comic Sans MS"/>
          <w:sz w:val="18"/>
          <w:szCs w:val="18"/>
        </w:rPr>
        <w:t>8-9</w:t>
      </w:r>
      <w:r w:rsidR="009F67B6" w:rsidRPr="006A7A21">
        <w:rPr>
          <w:rFonts w:ascii="Comic Sans MS" w:hAnsi="Comic Sans MS"/>
          <w:sz w:val="18"/>
          <w:szCs w:val="18"/>
        </w:rPr>
        <w:t xml:space="preserve">           Worship Group</w:t>
      </w:r>
    </w:p>
    <w:p w:rsidR="00A5687F" w:rsidRPr="006A7A21" w:rsidRDefault="00A5687F" w:rsidP="00A5687F">
      <w:pPr>
        <w:rPr>
          <w:rFonts w:ascii="Comic Sans MS" w:hAnsi="Comic Sans MS"/>
          <w:sz w:val="18"/>
          <w:szCs w:val="18"/>
        </w:rPr>
      </w:pPr>
      <w:r w:rsidRPr="006A7A21">
        <w:rPr>
          <w:rFonts w:ascii="Comic Sans MS" w:hAnsi="Comic Sans MS"/>
          <w:sz w:val="18"/>
          <w:szCs w:val="18"/>
        </w:rPr>
        <w:t>15-9</w:t>
      </w:r>
      <w:r w:rsidR="009F67B6" w:rsidRPr="006A7A21">
        <w:rPr>
          <w:rFonts w:ascii="Comic Sans MS" w:hAnsi="Comic Sans MS"/>
          <w:sz w:val="18"/>
          <w:szCs w:val="18"/>
        </w:rPr>
        <w:t xml:space="preserve">          Maria Lee</w:t>
      </w:r>
    </w:p>
    <w:p w:rsidR="00A5687F" w:rsidRPr="006A7A21" w:rsidRDefault="00A5687F" w:rsidP="00A5687F">
      <w:pPr>
        <w:rPr>
          <w:rFonts w:ascii="Comic Sans MS" w:hAnsi="Comic Sans MS"/>
          <w:sz w:val="18"/>
          <w:szCs w:val="18"/>
        </w:rPr>
      </w:pPr>
      <w:r w:rsidRPr="006A7A21">
        <w:rPr>
          <w:rFonts w:ascii="Comic Sans MS" w:hAnsi="Comic Sans MS"/>
          <w:sz w:val="18"/>
          <w:szCs w:val="18"/>
        </w:rPr>
        <w:t>22-</w:t>
      </w:r>
      <w:r w:rsidR="009F67B6" w:rsidRPr="006A7A21">
        <w:rPr>
          <w:rFonts w:ascii="Comic Sans MS" w:hAnsi="Comic Sans MS"/>
          <w:sz w:val="18"/>
          <w:szCs w:val="18"/>
        </w:rPr>
        <w:t xml:space="preserve">9       </w:t>
      </w:r>
      <w:r w:rsidRPr="006A7A21">
        <w:rPr>
          <w:rFonts w:ascii="Comic Sans MS" w:hAnsi="Comic Sans MS"/>
          <w:sz w:val="18"/>
          <w:szCs w:val="18"/>
        </w:rPr>
        <w:t xml:space="preserve">   Rev Walt Johnson</w:t>
      </w:r>
    </w:p>
    <w:p w:rsidR="009F67B6" w:rsidRPr="006A7A21" w:rsidRDefault="004C48D0" w:rsidP="00A5687F">
      <w:pPr>
        <w:rPr>
          <w:rFonts w:ascii="Comic Sans MS" w:hAnsi="Comic Sans MS"/>
          <w:sz w:val="18"/>
          <w:szCs w:val="18"/>
        </w:rPr>
      </w:pPr>
      <w:r w:rsidRPr="006A7A21">
        <w:rPr>
          <w:rFonts w:ascii="Comic Sans MS" w:hAnsi="Comic Sans MS"/>
          <w:sz w:val="18"/>
          <w:szCs w:val="18"/>
        </w:rPr>
        <w:t>29-9        (Harvest</w:t>
      </w:r>
      <w:r w:rsidR="009F67B6" w:rsidRPr="006A7A21">
        <w:rPr>
          <w:rFonts w:ascii="Comic Sans MS" w:hAnsi="Comic Sans MS"/>
          <w:sz w:val="18"/>
          <w:szCs w:val="18"/>
        </w:rPr>
        <w:t>)</w:t>
      </w:r>
      <w:r w:rsidRPr="006A7A21">
        <w:rPr>
          <w:rFonts w:ascii="Comic Sans MS" w:hAnsi="Comic Sans MS"/>
          <w:sz w:val="18"/>
          <w:szCs w:val="18"/>
        </w:rPr>
        <w:t xml:space="preserve"> </w:t>
      </w:r>
      <w:proofErr w:type="gramStart"/>
      <w:r w:rsidR="00A75F88" w:rsidRPr="006A7A21">
        <w:rPr>
          <w:rFonts w:ascii="Comic Sans MS" w:hAnsi="Comic Sans MS"/>
          <w:sz w:val="18"/>
          <w:szCs w:val="18"/>
        </w:rPr>
        <w:t>Rev</w:t>
      </w:r>
      <w:r w:rsidR="009F67B6" w:rsidRPr="006A7A21">
        <w:rPr>
          <w:rFonts w:ascii="Comic Sans MS" w:hAnsi="Comic Sans MS"/>
          <w:sz w:val="18"/>
          <w:szCs w:val="18"/>
        </w:rPr>
        <w:t xml:space="preserve">  Peter</w:t>
      </w:r>
      <w:proofErr w:type="gramEnd"/>
      <w:r w:rsidR="009F67B6" w:rsidRPr="006A7A21">
        <w:rPr>
          <w:rFonts w:ascii="Comic Sans MS" w:hAnsi="Comic Sans MS"/>
          <w:sz w:val="18"/>
          <w:szCs w:val="18"/>
        </w:rPr>
        <w:t xml:space="preserve"> Wightman</w:t>
      </w:r>
    </w:p>
    <w:p w:rsidR="00A5687F" w:rsidRPr="006A7A21" w:rsidRDefault="00A5687F" w:rsidP="00A5687F">
      <w:pPr>
        <w:rPr>
          <w:rFonts w:ascii="Comic Sans MS" w:hAnsi="Comic Sans MS"/>
          <w:sz w:val="18"/>
          <w:szCs w:val="18"/>
        </w:rPr>
      </w:pPr>
      <w:r w:rsidRPr="006A7A21">
        <w:rPr>
          <w:rFonts w:ascii="Comic Sans MS" w:hAnsi="Comic Sans MS"/>
          <w:sz w:val="18"/>
          <w:szCs w:val="18"/>
        </w:rPr>
        <w:t xml:space="preserve">6-10 </w:t>
      </w:r>
      <w:r w:rsidR="009F67B6" w:rsidRPr="006A7A21">
        <w:rPr>
          <w:rFonts w:ascii="Comic Sans MS" w:hAnsi="Comic Sans MS"/>
          <w:sz w:val="18"/>
          <w:szCs w:val="18"/>
        </w:rPr>
        <w:t xml:space="preserve">          </w:t>
      </w:r>
      <w:r w:rsidRPr="006A7A21">
        <w:rPr>
          <w:rFonts w:ascii="Comic Sans MS" w:hAnsi="Comic Sans MS"/>
          <w:sz w:val="18"/>
          <w:szCs w:val="18"/>
        </w:rPr>
        <w:t xml:space="preserve"> Rev Tony Burnham</w:t>
      </w:r>
    </w:p>
    <w:p w:rsidR="00A5687F" w:rsidRPr="006A7A21" w:rsidRDefault="00A5687F" w:rsidP="00A5687F">
      <w:pPr>
        <w:rPr>
          <w:rFonts w:ascii="Comic Sans MS" w:hAnsi="Comic Sans MS"/>
          <w:sz w:val="18"/>
          <w:szCs w:val="18"/>
        </w:rPr>
      </w:pPr>
      <w:r w:rsidRPr="006A7A21">
        <w:rPr>
          <w:rFonts w:ascii="Comic Sans MS" w:hAnsi="Comic Sans MS"/>
          <w:sz w:val="18"/>
          <w:szCs w:val="18"/>
        </w:rPr>
        <w:t>13-10</w:t>
      </w:r>
      <w:r w:rsidR="009F67B6" w:rsidRPr="006A7A21">
        <w:rPr>
          <w:rFonts w:ascii="Comic Sans MS" w:hAnsi="Comic Sans MS"/>
          <w:sz w:val="18"/>
          <w:szCs w:val="18"/>
        </w:rPr>
        <w:t xml:space="preserve">           R</w:t>
      </w:r>
      <w:r w:rsidRPr="006A7A21">
        <w:rPr>
          <w:rFonts w:ascii="Comic Sans MS" w:hAnsi="Comic Sans MS"/>
          <w:sz w:val="18"/>
          <w:szCs w:val="18"/>
        </w:rPr>
        <w:t>ev Alan Kennedy</w:t>
      </w:r>
    </w:p>
    <w:p w:rsidR="00A5687F" w:rsidRPr="006A7A21" w:rsidRDefault="00A5687F" w:rsidP="00A5687F">
      <w:pPr>
        <w:rPr>
          <w:rFonts w:ascii="Comic Sans MS" w:hAnsi="Comic Sans MS"/>
          <w:sz w:val="18"/>
          <w:szCs w:val="18"/>
        </w:rPr>
      </w:pPr>
      <w:r w:rsidRPr="006A7A21">
        <w:rPr>
          <w:rFonts w:ascii="Comic Sans MS" w:hAnsi="Comic Sans MS"/>
          <w:sz w:val="18"/>
          <w:szCs w:val="18"/>
        </w:rPr>
        <w:t>3-11</w:t>
      </w:r>
      <w:r w:rsidR="00015BB9" w:rsidRPr="006A7A21">
        <w:rPr>
          <w:rFonts w:ascii="Comic Sans MS" w:hAnsi="Comic Sans MS"/>
          <w:sz w:val="18"/>
          <w:szCs w:val="18"/>
        </w:rPr>
        <w:t xml:space="preserve">            </w:t>
      </w:r>
      <w:r w:rsidR="009F67B6" w:rsidRPr="006A7A21">
        <w:rPr>
          <w:rFonts w:ascii="Comic Sans MS" w:hAnsi="Comic Sans MS"/>
          <w:sz w:val="18"/>
          <w:szCs w:val="18"/>
        </w:rPr>
        <w:t xml:space="preserve"> at Victoria Hall</w:t>
      </w:r>
    </w:p>
    <w:p w:rsidR="00A5687F" w:rsidRPr="006A7A21" w:rsidRDefault="00A5687F" w:rsidP="00A5687F">
      <w:pPr>
        <w:rPr>
          <w:rFonts w:ascii="Comic Sans MS" w:hAnsi="Comic Sans MS"/>
          <w:sz w:val="18"/>
          <w:szCs w:val="18"/>
        </w:rPr>
      </w:pPr>
      <w:r w:rsidRPr="006A7A21">
        <w:rPr>
          <w:rFonts w:ascii="Comic Sans MS" w:hAnsi="Comic Sans MS"/>
          <w:sz w:val="18"/>
          <w:szCs w:val="18"/>
        </w:rPr>
        <w:lastRenderedPageBreak/>
        <w:t>10</w:t>
      </w:r>
      <w:r w:rsidR="009F67B6" w:rsidRPr="006A7A21">
        <w:rPr>
          <w:rFonts w:ascii="Comic Sans MS" w:hAnsi="Comic Sans MS"/>
          <w:sz w:val="18"/>
          <w:szCs w:val="18"/>
        </w:rPr>
        <w:t xml:space="preserve">-11             </w:t>
      </w:r>
      <w:r w:rsidRPr="006A7A21">
        <w:rPr>
          <w:rFonts w:ascii="Comic Sans MS" w:hAnsi="Comic Sans MS"/>
          <w:sz w:val="18"/>
          <w:szCs w:val="18"/>
        </w:rPr>
        <w:t xml:space="preserve">  Rev Walt Johnson</w:t>
      </w:r>
      <w:bookmarkStart w:id="0" w:name="_GoBack"/>
      <w:bookmarkEnd w:id="0"/>
    </w:p>
    <w:p w:rsidR="00A5687F" w:rsidRPr="006A7A21" w:rsidRDefault="00A5687F" w:rsidP="00A5687F">
      <w:pPr>
        <w:rPr>
          <w:rFonts w:ascii="Comic Sans MS" w:hAnsi="Comic Sans MS"/>
          <w:sz w:val="18"/>
          <w:szCs w:val="18"/>
        </w:rPr>
      </w:pPr>
      <w:r w:rsidRPr="006A7A21">
        <w:rPr>
          <w:rFonts w:ascii="Comic Sans MS" w:hAnsi="Comic Sans MS"/>
          <w:sz w:val="18"/>
          <w:szCs w:val="18"/>
        </w:rPr>
        <w:t>17-</w:t>
      </w:r>
      <w:r w:rsidR="009F67B6" w:rsidRPr="006A7A21">
        <w:rPr>
          <w:rFonts w:ascii="Comic Sans MS" w:hAnsi="Comic Sans MS"/>
          <w:sz w:val="18"/>
          <w:szCs w:val="18"/>
        </w:rPr>
        <w:t xml:space="preserve">11              </w:t>
      </w:r>
      <w:r w:rsidRPr="006A7A21">
        <w:rPr>
          <w:rFonts w:ascii="Comic Sans MS" w:hAnsi="Comic Sans MS"/>
          <w:sz w:val="18"/>
          <w:szCs w:val="18"/>
        </w:rPr>
        <w:t xml:space="preserve"> Rev Rob Hoch</w:t>
      </w:r>
    </w:p>
    <w:p w:rsidR="00A5687F" w:rsidRPr="006A7A21" w:rsidRDefault="009F67B6" w:rsidP="00A5687F">
      <w:pPr>
        <w:rPr>
          <w:rFonts w:ascii="Comic Sans MS" w:hAnsi="Comic Sans MS"/>
          <w:sz w:val="18"/>
          <w:szCs w:val="18"/>
        </w:rPr>
      </w:pPr>
      <w:r w:rsidRPr="006A7A21">
        <w:rPr>
          <w:rFonts w:ascii="Comic Sans MS" w:hAnsi="Comic Sans MS"/>
          <w:sz w:val="18"/>
          <w:szCs w:val="18"/>
        </w:rPr>
        <w:t>24</w:t>
      </w:r>
      <w:r w:rsidR="00A5687F" w:rsidRPr="006A7A21">
        <w:rPr>
          <w:rFonts w:ascii="Comic Sans MS" w:hAnsi="Comic Sans MS"/>
          <w:sz w:val="18"/>
          <w:szCs w:val="18"/>
        </w:rPr>
        <w:t>-11</w:t>
      </w:r>
      <w:r w:rsidRPr="006A7A21">
        <w:rPr>
          <w:rFonts w:ascii="Comic Sans MS" w:hAnsi="Comic Sans MS"/>
          <w:sz w:val="18"/>
          <w:szCs w:val="18"/>
        </w:rPr>
        <w:t xml:space="preserve">                  Mrs Gill </w:t>
      </w:r>
      <w:proofErr w:type="spellStart"/>
      <w:r w:rsidRPr="006A7A21">
        <w:rPr>
          <w:rFonts w:ascii="Comic Sans MS" w:hAnsi="Comic Sans MS"/>
          <w:sz w:val="18"/>
          <w:szCs w:val="18"/>
        </w:rPr>
        <w:t>Gasconbe</w:t>
      </w:r>
      <w:proofErr w:type="spellEnd"/>
    </w:p>
    <w:p w:rsidR="00A5687F" w:rsidRPr="006A7A21" w:rsidRDefault="00A5687F" w:rsidP="00A5687F">
      <w:pPr>
        <w:rPr>
          <w:rFonts w:ascii="Comic Sans MS" w:hAnsi="Comic Sans MS"/>
          <w:sz w:val="18"/>
          <w:szCs w:val="18"/>
        </w:rPr>
      </w:pPr>
      <w:r w:rsidRPr="006A7A21">
        <w:rPr>
          <w:rFonts w:ascii="Comic Sans MS" w:hAnsi="Comic Sans MS"/>
          <w:sz w:val="18"/>
          <w:szCs w:val="18"/>
        </w:rPr>
        <w:t>1-1</w:t>
      </w:r>
      <w:r w:rsidR="009F67B6" w:rsidRPr="006A7A21">
        <w:rPr>
          <w:rFonts w:ascii="Comic Sans MS" w:hAnsi="Comic Sans MS"/>
          <w:sz w:val="18"/>
          <w:szCs w:val="18"/>
        </w:rPr>
        <w:t xml:space="preserve">2                  </w:t>
      </w:r>
      <w:r w:rsidRPr="006A7A21">
        <w:rPr>
          <w:rFonts w:ascii="Comic Sans MS" w:hAnsi="Comic Sans MS"/>
          <w:sz w:val="18"/>
          <w:szCs w:val="18"/>
        </w:rPr>
        <w:t xml:space="preserve">  Rev Mark Cowling</w:t>
      </w:r>
    </w:p>
    <w:p w:rsidR="009F67B6" w:rsidRPr="006A7A21" w:rsidRDefault="00A5687F" w:rsidP="009F67B6">
      <w:pPr>
        <w:rPr>
          <w:rFonts w:ascii="Comic Sans MS" w:hAnsi="Comic Sans MS"/>
          <w:sz w:val="18"/>
          <w:szCs w:val="18"/>
        </w:rPr>
      </w:pPr>
      <w:r w:rsidRPr="006A7A21">
        <w:rPr>
          <w:rFonts w:ascii="Comic Sans MS" w:hAnsi="Comic Sans MS"/>
          <w:sz w:val="18"/>
          <w:szCs w:val="18"/>
        </w:rPr>
        <w:t xml:space="preserve">8-12         </w:t>
      </w:r>
      <w:r w:rsidR="009F67B6" w:rsidRPr="006A7A21">
        <w:rPr>
          <w:rFonts w:ascii="Comic Sans MS" w:hAnsi="Comic Sans MS"/>
          <w:sz w:val="18"/>
          <w:szCs w:val="18"/>
        </w:rPr>
        <w:t xml:space="preserve">            Rev Jim </w:t>
      </w:r>
      <w:proofErr w:type="spellStart"/>
      <w:r w:rsidR="009F67B6" w:rsidRPr="006A7A21">
        <w:rPr>
          <w:rFonts w:ascii="Comic Sans MS" w:hAnsi="Comic Sans MS"/>
          <w:sz w:val="18"/>
          <w:szCs w:val="18"/>
        </w:rPr>
        <w:t>Hollyman</w:t>
      </w:r>
      <w:proofErr w:type="spellEnd"/>
    </w:p>
    <w:p w:rsidR="00A5687F" w:rsidRPr="006A7A21" w:rsidRDefault="009F67B6" w:rsidP="00A5687F">
      <w:pPr>
        <w:rPr>
          <w:rFonts w:ascii="Comic Sans MS" w:hAnsi="Comic Sans MS"/>
          <w:sz w:val="18"/>
          <w:szCs w:val="18"/>
        </w:rPr>
      </w:pPr>
      <w:r w:rsidRPr="006A7A21">
        <w:rPr>
          <w:rFonts w:ascii="Comic Sans MS" w:hAnsi="Comic Sans MS"/>
          <w:sz w:val="18"/>
          <w:szCs w:val="18"/>
        </w:rPr>
        <w:t xml:space="preserve">22-12                </w:t>
      </w:r>
      <w:r w:rsidR="00A5687F" w:rsidRPr="006A7A21">
        <w:rPr>
          <w:rFonts w:ascii="Comic Sans MS" w:hAnsi="Comic Sans MS"/>
          <w:sz w:val="18"/>
          <w:szCs w:val="18"/>
        </w:rPr>
        <w:t xml:space="preserve">   Rev Walt Johnson</w:t>
      </w:r>
    </w:p>
    <w:p w:rsidR="009F67B6" w:rsidRPr="006A7A21" w:rsidRDefault="009F67B6" w:rsidP="00A5687F">
      <w:pPr>
        <w:rPr>
          <w:rFonts w:ascii="Comic Sans MS" w:hAnsi="Comic Sans MS"/>
          <w:sz w:val="18"/>
          <w:szCs w:val="18"/>
        </w:rPr>
      </w:pPr>
      <w:r w:rsidRPr="006A7A21">
        <w:rPr>
          <w:rFonts w:ascii="Comic Sans MS" w:hAnsi="Comic Sans MS"/>
          <w:sz w:val="18"/>
          <w:szCs w:val="18"/>
        </w:rPr>
        <w:t xml:space="preserve">25-12 </w:t>
      </w:r>
      <w:r w:rsidR="004C48D0" w:rsidRPr="006A7A21">
        <w:rPr>
          <w:rFonts w:ascii="Comic Sans MS" w:hAnsi="Comic Sans MS"/>
          <w:sz w:val="18"/>
          <w:szCs w:val="18"/>
        </w:rPr>
        <w:t xml:space="preserve">       </w:t>
      </w:r>
      <w:r w:rsidRPr="006A7A21">
        <w:rPr>
          <w:rFonts w:ascii="Comic Sans MS" w:hAnsi="Comic Sans MS"/>
          <w:sz w:val="18"/>
          <w:szCs w:val="18"/>
        </w:rPr>
        <w:t xml:space="preserve"> (Christmas Day)</w:t>
      </w:r>
      <w:r w:rsidR="00A75F88" w:rsidRPr="006A7A21">
        <w:rPr>
          <w:rFonts w:ascii="Comic Sans MS" w:hAnsi="Comic Sans MS"/>
          <w:sz w:val="18"/>
          <w:szCs w:val="18"/>
        </w:rPr>
        <w:t xml:space="preserve"> </w:t>
      </w:r>
      <w:r w:rsidRPr="006A7A21">
        <w:rPr>
          <w:rFonts w:ascii="Comic Sans MS" w:hAnsi="Comic Sans MS"/>
          <w:sz w:val="18"/>
          <w:szCs w:val="18"/>
        </w:rPr>
        <w:t xml:space="preserve">  at V H</w:t>
      </w:r>
      <w:r w:rsidR="004C48D0" w:rsidRPr="006A7A21">
        <w:rPr>
          <w:rFonts w:ascii="Comic Sans MS" w:hAnsi="Comic Sans MS"/>
          <w:sz w:val="18"/>
          <w:szCs w:val="18"/>
        </w:rPr>
        <w:t>all</w:t>
      </w:r>
    </w:p>
    <w:p w:rsidR="00B65478" w:rsidRPr="006A7A21" w:rsidRDefault="004C48D0" w:rsidP="001D755E">
      <w:pPr>
        <w:rPr>
          <w:rFonts w:ascii="Comic Sans MS" w:hAnsi="Comic Sans MS"/>
          <w:sz w:val="18"/>
          <w:szCs w:val="18"/>
        </w:rPr>
        <w:sectPr w:rsidR="00B65478" w:rsidRPr="006A7A21" w:rsidSect="00B65478">
          <w:type w:val="continuous"/>
          <w:pgSz w:w="11906" w:h="16838"/>
          <w:pgMar w:top="720" w:right="720" w:bottom="720" w:left="720" w:header="708" w:footer="708" w:gutter="0"/>
          <w:cols w:num="2" w:space="708"/>
          <w:docGrid w:linePitch="360"/>
        </w:sectPr>
      </w:pPr>
      <w:r w:rsidRPr="006A7A21">
        <w:rPr>
          <w:rFonts w:ascii="Comic Sans MS" w:hAnsi="Comic Sans MS"/>
          <w:sz w:val="18"/>
          <w:szCs w:val="18"/>
        </w:rPr>
        <w:t xml:space="preserve"> 29 -12</w:t>
      </w:r>
      <w:r w:rsidR="009F67B6" w:rsidRPr="006A7A21">
        <w:rPr>
          <w:rFonts w:ascii="Comic Sans MS" w:hAnsi="Comic Sans MS"/>
          <w:sz w:val="18"/>
          <w:szCs w:val="18"/>
          <w:vertAlign w:val="superscript"/>
        </w:rPr>
        <w:t xml:space="preserve"> </w:t>
      </w:r>
      <w:r w:rsidR="009F67B6" w:rsidRPr="006A7A21">
        <w:rPr>
          <w:rFonts w:ascii="Comic Sans MS" w:hAnsi="Comic Sans MS"/>
          <w:sz w:val="18"/>
          <w:szCs w:val="18"/>
        </w:rPr>
        <w:t xml:space="preserve">                     Rev Walt Johnso</w:t>
      </w:r>
      <w:r w:rsidRPr="006A7A21">
        <w:rPr>
          <w:rFonts w:ascii="Comic Sans MS" w:hAnsi="Comic Sans MS"/>
          <w:sz w:val="18"/>
          <w:szCs w:val="18"/>
        </w:rPr>
        <w:t>n</w:t>
      </w:r>
    </w:p>
    <w:p w:rsidR="00DE439B" w:rsidRPr="00DB00DB" w:rsidRDefault="00DB00DB" w:rsidP="001D755E">
      <w:pPr>
        <w:rPr>
          <w:sz w:val="24"/>
          <w:szCs w:val="24"/>
        </w:rPr>
      </w:pPr>
      <w:r w:rsidRPr="00B114A1">
        <w:rPr>
          <w:i/>
          <w:sz w:val="24"/>
          <w:szCs w:val="24"/>
          <w:u w:val="single"/>
        </w:rPr>
        <w:lastRenderedPageBreak/>
        <w:t>Family News</w:t>
      </w:r>
      <w:r>
        <w:rPr>
          <w:i/>
          <w:sz w:val="24"/>
          <w:szCs w:val="24"/>
        </w:rPr>
        <w:t xml:space="preserve"> </w:t>
      </w:r>
      <w:r w:rsidR="00015BB9">
        <w:rPr>
          <w:i/>
          <w:sz w:val="24"/>
          <w:szCs w:val="24"/>
        </w:rPr>
        <w:t xml:space="preserve">   </w:t>
      </w:r>
      <w:r w:rsidRPr="00DB00DB">
        <w:rPr>
          <w:sz w:val="24"/>
          <w:szCs w:val="24"/>
        </w:rPr>
        <w:t xml:space="preserve">Our congratulations </w:t>
      </w:r>
      <w:r w:rsidR="00B114A1">
        <w:rPr>
          <w:sz w:val="24"/>
          <w:szCs w:val="24"/>
        </w:rPr>
        <w:t xml:space="preserve">go </w:t>
      </w:r>
      <w:r w:rsidRPr="00DB00DB">
        <w:rPr>
          <w:sz w:val="24"/>
          <w:szCs w:val="24"/>
        </w:rPr>
        <w:t xml:space="preserve">to Laura and John S as they celebrate special birthdays shortly! We send our very best wishes to Jim MacKinnon, Enid Ashton, Geoff </w:t>
      </w:r>
      <w:proofErr w:type="spellStart"/>
      <w:r w:rsidRPr="00DB00DB">
        <w:rPr>
          <w:sz w:val="24"/>
          <w:szCs w:val="24"/>
        </w:rPr>
        <w:t>Higginbottom</w:t>
      </w:r>
      <w:proofErr w:type="spellEnd"/>
      <w:r w:rsidRPr="00DB00DB">
        <w:rPr>
          <w:sz w:val="24"/>
          <w:szCs w:val="24"/>
        </w:rPr>
        <w:t xml:space="preserve"> and Tony </w:t>
      </w:r>
      <w:proofErr w:type="spellStart"/>
      <w:r w:rsidRPr="00DB00DB">
        <w:rPr>
          <w:sz w:val="24"/>
          <w:szCs w:val="24"/>
        </w:rPr>
        <w:t>Edisbury</w:t>
      </w:r>
      <w:proofErr w:type="spellEnd"/>
      <w:r w:rsidRPr="00DB00DB">
        <w:rPr>
          <w:sz w:val="24"/>
          <w:szCs w:val="24"/>
        </w:rPr>
        <w:t xml:space="preserve"> who have all needed medical help recently and hope that they are recovering. Our deep sympathy goes to Kim Day,</w:t>
      </w:r>
      <w:r w:rsidR="00B114A1">
        <w:rPr>
          <w:sz w:val="24"/>
          <w:szCs w:val="24"/>
        </w:rPr>
        <w:t xml:space="preserve"> </w:t>
      </w:r>
      <w:r w:rsidRPr="00DB00DB">
        <w:rPr>
          <w:sz w:val="24"/>
          <w:szCs w:val="24"/>
        </w:rPr>
        <w:t>and Anne Collier and their families</w:t>
      </w:r>
      <w:r w:rsidR="00862074" w:rsidRPr="00DB00DB">
        <w:rPr>
          <w:sz w:val="24"/>
          <w:szCs w:val="24"/>
        </w:rPr>
        <w:t xml:space="preserve"> </w:t>
      </w:r>
      <w:r w:rsidRPr="00DB00DB">
        <w:rPr>
          <w:sz w:val="24"/>
          <w:szCs w:val="24"/>
        </w:rPr>
        <w:t>on the death of Ron and Neville. We hold them all in our prayers</w:t>
      </w:r>
      <w:r>
        <w:rPr>
          <w:sz w:val="24"/>
          <w:szCs w:val="24"/>
        </w:rPr>
        <w:t>, with love.</w:t>
      </w:r>
    </w:p>
    <w:p w:rsidR="00DE439B" w:rsidRDefault="004C48D0" w:rsidP="001D755E">
      <w:pPr>
        <w:rPr>
          <w:i/>
          <w:sz w:val="24"/>
          <w:szCs w:val="24"/>
        </w:rPr>
      </w:pPr>
      <w:r>
        <w:rPr>
          <w:i/>
          <w:sz w:val="24"/>
          <w:szCs w:val="24"/>
        </w:rPr>
        <w:t xml:space="preserve">Diary dates   </w:t>
      </w:r>
      <w:proofErr w:type="gramStart"/>
      <w:r>
        <w:rPr>
          <w:i/>
          <w:sz w:val="24"/>
          <w:szCs w:val="24"/>
        </w:rPr>
        <w:t xml:space="preserve">- </w:t>
      </w:r>
      <w:r>
        <w:rPr>
          <w:sz w:val="24"/>
          <w:szCs w:val="24"/>
        </w:rPr>
        <w:t xml:space="preserve"> Harvest</w:t>
      </w:r>
      <w:proofErr w:type="gramEnd"/>
      <w:r>
        <w:rPr>
          <w:sz w:val="24"/>
          <w:szCs w:val="24"/>
        </w:rPr>
        <w:t xml:space="preserve"> 29</w:t>
      </w:r>
      <w:r w:rsidRPr="004C48D0">
        <w:rPr>
          <w:sz w:val="24"/>
          <w:szCs w:val="24"/>
          <w:vertAlign w:val="superscript"/>
        </w:rPr>
        <w:t>th</w:t>
      </w:r>
      <w:r>
        <w:rPr>
          <w:sz w:val="24"/>
          <w:szCs w:val="24"/>
        </w:rPr>
        <w:t xml:space="preserve"> September</w:t>
      </w:r>
      <w:r w:rsidR="00862074">
        <w:rPr>
          <w:i/>
          <w:sz w:val="24"/>
          <w:szCs w:val="24"/>
        </w:rPr>
        <w:t xml:space="preserve"> </w:t>
      </w:r>
    </w:p>
    <w:p w:rsidR="00B35F63" w:rsidRPr="009B17BC" w:rsidRDefault="00B35F63" w:rsidP="009B17BC">
      <w:pPr>
        <w:jc w:val="center"/>
        <w:rPr>
          <w:rFonts w:ascii="Algerian" w:hAnsi="Algerian"/>
          <w:sz w:val="28"/>
          <w:szCs w:val="28"/>
        </w:rPr>
      </w:pPr>
      <w:r w:rsidRPr="009B17BC">
        <w:rPr>
          <w:rFonts w:ascii="Algerian" w:hAnsi="Algerian"/>
          <w:sz w:val="28"/>
          <w:szCs w:val="28"/>
        </w:rPr>
        <w:t>Shalom</w:t>
      </w:r>
    </w:p>
    <w:sectPr w:rsidR="00B35F63" w:rsidRPr="009B17BC" w:rsidSect="00B65478">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E040A"/>
    <w:rsid w:val="00003D39"/>
    <w:rsid w:val="00012F45"/>
    <w:rsid w:val="00015BB9"/>
    <w:rsid w:val="00020838"/>
    <w:rsid w:val="00053E9A"/>
    <w:rsid w:val="000729FF"/>
    <w:rsid w:val="00094715"/>
    <w:rsid w:val="000F6D71"/>
    <w:rsid w:val="0013355C"/>
    <w:rsid w:val="00136480"/>
    <w:rsid w:val="00177408"/>
    <w:rsid w:val="001B0C48"/>
    <w:rsid w:val="001D755E"/>
    <w:rsid w:val="001E22B2"/>
    <w:rsid w:val="001F7893"/>
    <w:rsid w:val="002104A4"/>
    <w:rsid w:val="00247F75"/>
    <w:rsid w:val="00274057"/>
    <w:rsid w:val="002A1EC2"/>
    <w:rsid w:val="002E12D2"/>
    <w:rsid w:val="003049A5"/>
    <w:rsid w:val="00336810"/>
    <w:rsid w:val="00343D9F"/>
    <w:rsid w:val="00351D82"/>
    <w:rsid w:val="0036450D"/>
    <w:rsid w:val="0037345E"/>
    <w:rsid w:val="00381CF8"/>
    <w:rsid w:val="003A3CF4"/>
    <w:rsid w:val="003A4352"/>
    <w:rsid w:val="003F4D36"/>
    <w:rsid w:val="00405488"/>
    <w:rsid w:val="00452639"/>
    <w:rsid w:val="00453F16"/>
    <w:rsid w:val="00465744"/>
    <w:rsid w:val="0048055A"/>
    <w:rsid w:val="004B0154"/>
    <w:rsid w:val="004B6626"/>
    <w:rsid w:val="004C48D0"/>
    <w:rsid w:val="004C59FB"/>
    <w:rsid w:val="00507BF6"/>
    <w:rsid w:val="005643A1"/>
    <w:rsid w:val="0057068D"/>
    <w:rsid w:val="00590771"/>
    <w:rsid w:val="005A6209"/>
    <w:rsid w:val="005B48CC"/>
    <w:rsid w:val="005D07E3"/>
    <w:rsid w:val="005E2966"/>
    <w:rsid w:val="005F7C97"/>
    <w:rsid w:val="00601428"/>
    <w:rsid w:val="00601734"/>
    <w:rsid w:val="00664BC5"/>
    <w:rsid w:val="00673745"/>
    <w:rsid w:val="006A7A21"/>
    <w:rsid w:val="006D140E"/>
    <w:rsid w:val="006D65F4"/>
    <w:rsid w:val="006E040A"/>
    <w:rsid w:val="00736372"/>
    <w:rsid w:val="00744BFA"/>
    <w:rsid w:val="0077219A"/>
    <w:rsid w:val="007D4F30"/>
    <w:rsid w:val="007E5DFF"/>
    <w:rsid w:val="0080584B"/>
    <w:rsid w:val="00830058"/>
    <w:rsid w:val="00834349"/>
    <w:rsid w:val="00845B34"/>
    <w:rsid w:val="00862074"/>
    <w:rsid w:val="00877C2C"/>
    <w:rsid w:val="00896023"/>
    <w:rsid w:val="008A54A8"/>
    <w:rsid w:val="008C25B4"/>
    <w:rsid w:val="008D1AF7"/>
    <w:rsid w:val="008D2C7B"/>
    <w:rsid w:val="00940926"/>
    <w:rsid w:val="009B17BC"/>
    <w:rsid w:val="009C2660"/>
    <w:rsid w:val="009C50A3"/>
    <w:rsid w:val="009C575F"/>
    <w:rsid w:val="009F67B6"/>
    <w:rsid w:val="00A25DBD"/>
    <w:rsid w:val="00A511F6"/>
    <w:rsid w:val="00A5687F"/>
    <w:rsid w:val="00A56A82"/>
    <w:rsid w:val="00A71BE3"/>
    <w:rsid w:val="00A75F88"/>
    <w:rsid w:val="00A87498"/>
    <w:rsid w:val="00A94155"/>
    <w:rsid w:val="00AA070F"/>
    <w:rsid w:val="00AF79F0"/>
    <w:rsid w:val="00B114A1"/>
    <w:rsid w:val="00B23280"/>
    <w:rsid w:val="00B27BA9"/>
    <w:rsid w:val="00B35F63"/>
    <w:rsid w:val="00B65478"/>
    <w:rsid w:val="00B77984"/>
    <w:rsid w:val="00B85775"/>
    <w:rsid w:val="00BA404E"/>
    <w:rsid w:val="00BA78E0"/>
    <w:rsid w:val="00BD0193"/>
    <w:rsid w:val="00BD7AF7"/>
    <w:rsid w:val="00BE0E23"/>
    <w:rsid w:val="00C0033D"/>
    <w:rsid w:val="00C2325D"/>
    <w:rsid w:val="00C24D4C"/>
    <w:rsid w:val="00C31AAB"/>
    <w:rsid w:val="00C3682A"/>
    <w:rsid w:val="00C67B19"/>
    <w:rsid w:val="00C870E0"/>
    <w:rsid w:val="00CA54BA"/>
    <w:rsid w:val="00CA64B0"/>
    <w:rsid w:val="00CC4408"/>
    <w:rsid w:val="00CD7986"/>
    <w:rsid w:val="00D014EF"/>
    <w:rsid w:val="00D41BB3"/>
    <w:rsid w:val="00D50B3B"/>
    <w:rsid w:val="00D51974"/>
    <w:rsid w:val="00D5671E"/>
    <w:rsid w:val="00D60672"/>
    <w:rsid w:val="00D66726"/>
    <w:rsid w:val="00DB00DB"/>
    <w:rsid w:val="00DE439B"/>
    <w:rsid w:val="00DF34E4"/>
    <w:rsid w:val="00E01CD4"/>
    <w:rsid w:val="00E2029C"/>
    <w:rsid w:val="00E43140"/>
    <w:rsid w:val="00E64E60"/>
    <w:rsid w:val="00E741F6"/>
    <w:rsid w:val="00E93B5F"/>
    <w:rsid w:val="00EC24E7"/>
    <w:rsid w:val="00EE7682"/>
    <w:rsid w:val="00F1282B"/>
    <w:rsid w:val="00F23285"/>
    <w:rsid w:val="00F2444B"/>
    <w:rsid w:val="00F30330"/>
    <w:rsid w:val="00F5554E"/>
    <w:rsid w:val="00F85628"/>
    <w:rsid w:val="00F9799D"/>
    <w:rsid w:val="00FA1502"/>
    <w:rsid w:val="00FE2D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5B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B34"/>
    <w:rPr>
      <w:rFonts w:ascii="Tahoma" w:hAnsi="Tahoma" w:cs="Tahoma"/>
      <w:sz w:val="16"/>
      <w:szCs w:val="16"/>
    </w:rPr>
  </w:style>
  <w:style w:type="paragraph" w:styleId="NoSpacing">
    <w:name w:val="No Spacing"/>
    <w:uiPriority w:val="1"/>
    <w:qFormat/>
    <w:rsid w:val="00B114A1"/>
    <w:pPr>
      <w:spacing w:after="0" w:line="240" w:lineRule="auto"/>
    </w:pPr>
  </w:style>
</w:styles>
</file>

<file path=word/webSettings.xml><?xml version="1.0" encoding="utf-8"?>
<w:webSettings xmlns:r="http://schemas.openxmlformats.org/officeDocument/2006/relationships" xmlns:w="http://schemas.openxmlformats.org/wordprocessingml/2006/main">
  <w:divs>
    <w:div w:id="341007922">
      <w:bodyDiv w:val="1"/>
      <w:marLeft w:val="0"/>
      <w:marRight w:val="0"/>
      <w:marTop w:val="0"/>
      <w:marBottom w:val="0"/>
      <w:divBdr>
        <w:top w:val="none" w:sz="0" w:space="0" w:color="auto"/>
        <w:left w:val="none" w:sz="0" w:space="0" w:color="auto"/>
        <w:bottom w:val="none" w:sz="0" w:space="0" w:color="auto"/>
        <w:right w:val="none" w:sz="0" w:space="0" w:color="auto"/>
      </w:divBdr>
    </w:div>
    <w:div w:id="620767215">
      <w:bodyDiv w:val="1"/>
      <w:marLeft w:val="0"/>
      <w:marRight w:val="0"/>
      <w:marTop w:val="0"/>
      <w:marBottom w:val="0"/>
      <w:divBdr>
        <w:top w:val="none" w:sz="0" w:space="0" w:color="auto"/>
        <w:left w:val="none" w:sz="0" w:space="0" w:color="auto"/>
        <w:bottom w:val="none" w:sz="0" w:space="0" w:color="auto"/>
        <w:right w:val="none" w:sz="0" w:space="0" w:color="auto"/>
      </w:divBdr>
    </w:div>
    <w:div w:id="687563005">
      <w:bodyDiv w:val="1"/>
      <w:marLeft w:val="0"/>
      <w:marRight w:val="0"/>
      <w:marTop w:val="0"/>
      <w:marBottom w:val="0"/>
      <w:divBdr>
        <w:top w:val="none" w:sz="0" w:space="0" w:color="auto"/>
        <w:left w:val="none" w:sz="0" w:space="0" w:color="auto"/>
        <w:bottom w:val="none" w:sz="0" w:space="0" w:color="auto"/>
        <w:right w:val="none" w:sz="0" w:space="0" w:color="auto"/>
      </w:divBdr>
    </w:div>
    <w:div w:id="17446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istockphoto.com/photo/red-deer-isolated-on-white-gm182460415-1197634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7</cp:revision>
  <cp:lastPrinted>2024-08-30T19:26:00Z</cp:lastPrinted>
  <dcterms:created xsi:type="dcterms:W3CDTF">2024-08-30T19:26:00Z</dcterms:created>
  <dcterms:modified xsi:type="dcterms:W3CDTF">2024-09-03T20:07:00Z</dcterms:modified>
</cp:coreProperties>
</file>